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71D2" w:rsidRDefault="005A6BE8">
      <w:pPr>
        <w:autoSpaceDE w:val="0"/>
        <w:jc w:val="center"/>
        <w:rPr>
          <w:rFonts w:eastAsia="ArialMT" w:cs="Times New Roman"/>
          <w:b/>
          <w:bCs/>
          <w:color w:val="000000"/>
          <w:sz w:val="36"/>
          <w:szCs w:val="36"/>
        </w:rPr>
      </w:pPr>
      <w:r>
        <w:rPr>
          <w:rFonts w:eastAsia="ArialMT" w:cs="Times New Roman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5267845" cy="1276350"/>
            <wp:effectExtent l="0" t="0" r="9525" b="0"/>
            <wp:docPr id="1" name="obrázek 1" descr="vseznalek_logo21-1024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eznalek_logo21-1024x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93" cy="127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D2" w:rsidRDefault="009371D2">
      <w:pPr>
        <w:autoSpaceDE w:val="0"/>
        <w:jc w:val="center"/>
        <w:rPr>
          <w:rFonts w:ascii="Calibri" w:eastAsia="ArialMT" w:hAnsi="Calibri" w:cs="Times New Roman"/>
          <w:b/>
          <w:bCs/>
          <w:color w:val="00B050"/>
          <w:sz w:val="36"/>
          <w:szCs w:val="36"/>
        </w:rPr>
      </w:pPr>
    </w:p>
    <w:p w:rsidR="000D1034" w:rsidRPr="00D43F67" w:rsidRDefault="000D1034">
      <w:pPr>
        <w:autoSpaceDE w:val="0"/>
        <w:jc w:val="center"/>
        <w:rPr>
          <w:rFonts w:ascii="Calibri" w:eastAsia="ArialMT" w:hAnsi="Calibri" w:cs="Times New Roman"/>
          <w:b/>
          <w:bCs/>
          <w:color w:val="00B050"/>
          <w:sz w:val="36"/>
          <w:szCs w:val="36"/>
        </w:rPr>
      </w:pPr>
    </w:p>
    <w:p w:rsidR="00D43F67" w:rsidRPr="00D43F67" w:rsidRDefault="00D43F67">
      <w:pPr>
        <w:autoSpaceDE w:val="0"/>
        <w:jc w:val="center"/>
        <w:rPr>
          <w:rFonts w:ascii="Calibri" w:eastAsia="ArialMT" w:hAnsi="Calibri" w:cs="Times New Roman"/>
          <w:color w:val="00B050"/>
          <w:sz w:val="36"/>
          <w:szCs w:val="36"/>
        </w:rPr>
      </w:pPr>
      <w:r w:rsidRPr="00D43F67">
        <w:rPr>
          <w:rFonts w:ascii="Calibri" w:eastAsia="ArialMT" w:hAnsi="Calibri" w:cs="Times New Roman"/>
          <w:b/>
          <w:bCs/>
          <w:color w:val="00B050"/>
          <w:sz w:val="48"/>
          <w:szCs w:val="48"/>
        </w:rPr>
        <w:t>Příměstský tábor s Všeználkem pro děti 4-10 let</w:t>
      </w:r>
    </w:p>
    <w:p w:rsidR="00D43F67" w:rsidRPr="00D43F67" w:rsidRDefault="009371D2">
      <w:pPr>
        <w:autoSpaceDE w:val="0"/>
        <w:jc w:val="center"/>
        <w:rPr>
          <w:rFonts w:ascii="Calibri" w:eastAsia="ArialMT" w:hAnsi="Calibri" w:cs="Times New Roman"/>
          <w:color w:val="00B050"/>
          <w:sz w:val="48"/>
          <w:szCs w:val="48"/>
        </w:rPr>
      </w:pPr>
      <w:r w:rsidRPr="00D43F67">
        <w:rPr>
          <w:rFonts w:ascii="Calibri" w:eastAsia="ArialMT" w:hAnsi="Calibri" w:cs="Times New Roman"/>
          <w:color w:val="00B050"/>
          <w:sz w:val="36"/>
          <w:szCs w:val="36"/>
        </w:rPr>
        <w:t>o</w:t>
      </w:r>
      <w:r w:rsidR="00D43F67" w:rsidRPr="00D43F67">
        <w:rPr>
          <w:rFonts w:ascii="Calibri" w:eastAsia="ArialMT" w:hAnsi="Calibri" w:cs="Times New Roman"/>
          <w:color w:val="00B050"/>
          <w:sz w:val="36"/>
          <w:szCs w:val="36"/>
        </w:rPr>
        <w:t>rganizační informace</w:t>
      </w:r>
    </w:p>
    <w:p w:rsidR="00D43F67" w:rsidRPr="00D43F67" w:rsidRDefault="00D43F67">
      <w:pPr>
        <w:autoSpaceDE w:val="0"/>
        <w:jc w:val="center"/>
        <w:rPr>
          <w:rFonts w:ascii="Calibri" w:eastAsia="ArialMT" w:hAnsi="Calibri" w:cs="Times New Roman"/>
          <w:color w:val="00B050"/>
          <w:sz w:val="36"/>
          <w:szCs w:val="36"/>
        </w:rPr>
      </w:pPr>
    </w:p>
    <w:p w:rsidR="00D43F67" w:rsidRPr="00D43F67" w:rsidRDefault="00D43F67">
      <w:pPr>
        <w:autoSpaceDE w:val="0"/>
        <w:jc w:val="both"/>
        <w:rPr>
          <w:rFonts w:ascii="Calibri" w:eastAsia="ArialMT" w:hAnsi="Calibri" w:cs="Times New Roman"/>
          <w:color w:val="010102"/>
        </w:rPr>
      </w:pPr>
      <w:r w:rsidRPr="00D43F67">
        <w:rPr>
          <w:rFonts w:ascii="Calibri" w:eastAsia="ArialMT" w:hAnsi="Calibri" w:cs="Times New Roman"/>
          <w:color w:val="010102"/>
        </w:rPr>
        <w:t>Jedná se o prázdninový program přizpůsobený dětem ve věku od 4 do 10 let. Nabízíme jeden turnus po pěti pracovních dnech, které se dají libovolně kombinovat. Rodič (či pověřená osoba) každé ráno (mezi 07.45 – 08.30) dítě přivede a odpoledne (mezi 16:00 – 16:30) vyzvedne. Pro děti je zajištěn oběd a dostatek tekutin pro správný pitný režim. Dopolední a odpolední svačinu si dítě přináší z domova.</w:t>
      </w:r>
    </w:p>
    <w:p w:rsidR="00D43F67" w:rsidRPr="00D43F67" w:rsidRDefault="00D43F67">
      <w:pPr>
        <w:autoSpaceDE w:val="0"/>
        <w:jc w:val="both"/>
        <w:rPr>
          <w:rFonts w:ascii="Calibri" w:eastAsia="ArialMT" w:hAnsi="Calibri" w:cs="Times New Roman"/>
          <w:color w:val="010102"/>
        </w:rPr>
      </w:pPr>
      <w:r w:rsidRPr="00D43F67">
        <w:rPr>
          <w:rFonts w:ascii="Calibri" w:eastAsia="ArialMT" w:hAnsi="Calibri" w:cs="Times New Roman"/>
          <w:color w:val="010102"/>
        </w:rPr>
        <w:t xml:space="preserve">Děti se mohou těšit na </w:t>
      </w:r>
      <w:r w:rsidRPr="00D43F67">
        <w:rPr>
          <w:rFonts w:ascii="Calibri" w:eastAsia="ArialMT" w:hAnsi="Calibri" w:cs="Times New Roman"/>
          <w:b/>
          <w:bCs/>
          <w:color w:val="010102"/>
        </w:rPr>
        <w:t>pestrý program –</w:t>
      </w:r>
      <w:r w:rsidRPr="00D43F67">
        <w:rPr>
          <w:rFonts w:ascii="Calibri" w:eastAsia="ArialMT" w:hAnsi="Calibri" w:cs="Times New Roman"/>
          <w:color w:val="010102"/>
        </w:rPr>
        <w:t xml:space="preserve"> v průběhu týdne se budou střídat tyto aktivity – </w:t>
      </w:r>
      <w:r w:rsidRPr="00D43F67">
        <w:rPr>
          <w:rFonts w:ascii="Calibri" w:eastAsia="ArialMT" w:hAnsi="Calibri" w:cs="Times New Roman"/>
          <w:b/>
          <w:bCs/>
          <w:color w:val="010102"/>
        </w:rPr>
        <w:t>dětské vaření</w:t>
      </w:r>
      <w:r w:rsidRPr="00D43F67">
        <w:rPr>
          <w:rFonts w:ascii="Calibri" w:eastAsia="ArialMT" w:hAnsi="Calibri" w:cs="Times New Roman"/>
          <w:color w:val="010102"/>
        </w:rPr>
        <w:t xml:space="preserve"> (děti budou vařit jídla, která snědí či odnesou domů k ochutnání), </w:t>
      </w:r>
      <w:r w:rsidRPr="00D43F67">
        <w:rPr>
          <w:rFonts w:ascii="Calibri" w:eastAsia="ArialMT" w:hAnsi="Calibri" w:cs="Times New Roman"/>
          <w:b/>
          <w:bCs/>
          <w:color w:val="010102"/>
        </w:rPr>
        <w:t xml:space="preserve">výtvarné kroužky a tvořivé dílny </w:t>
      </w:r>
      <w:r w:rsidRPr="00D43F67">
        <w:rPr>
          <w:rFonts w:ascii="Calibri" w:eastAsia="ArialMT" w:hAnsi="Calibri" w:cs="Times New Roman"/>
          <w:color w:val="010102"/>
        </w:rPr>
        <w:t xml:space="preserve">(děti budou tvořit, malovat a vyrábět), </w:t>
      </w:r>
      <w:r w:rsidRPr="00D43F67">
        <w:rPr>
          <w:rFonts w:ascii="Calibri" w:eastAsia="ArialMT" w:hAnsi="Calibri" w:cs="Times New Roman"/>
          <w:b/>
          <w:bCs/>
          <w:color w:val="010102"/>
        </w:rPr>
        <w:t>angličtina hrou,</w:t>
      </w:r>
      <w:r w:rsidRPr="00D43F67">
        <w:rPr>
          <w:rFonts w:ascii="Calibri" w:eastAsia="ArialMT" w:hAnsi="Calibri" w:cs="Times New Roman"/>
          <w:color w:val="010102"/>
        </w:rPr>
        <w:t xml:space="preserve"> </w:t>
      </w:r>
      <w:r w:rsidRPr="00D43F67">
        <w:rPr>
          <w:rFonts w:ascii="Calibri" w:eastAsia="ArialMT" w:hAnsi="Calibri" w:cs="Times New Roman"/>
          <w:b/>
          <w:bCs/>
          <w:color w:val="010102"/>
        </w:rPr>
        <w:t>pohybové aktivity s trenéry</w:t>
      </w:r>
      <w:r w:rsidRPr="00D43F67">
        <w:rPr>
          <w:rFonts w:ascii="Calibri" w:eastAsia="ArialMT" w:hAnsi="Calibri" w:cs="Times New Roman"/>
          <w:color w:val="010102"/>
        </w:rPr>
        <w:t xml:space="preserve"> (kuželky v kostelecké kuželně, cvičení v hale, sportovní dopoledne), hry v přírodě, výlety do okolí.</w:t>
      </w:r>
    </w:p>
    <w:p w:rsidR="00D43F67" w:rsidRPr="00D43F67" w:rsidRDefault="00D43F67">
      <w:pPr>
        <w:autoSpaceDE w:val="0"/>
        <w:jc w:val="both"/>
        <w:rPr>
          <w:rFonts w:ascii="Calibri" w:eastAsia="ArialMT" w:hAnsi="Calibri" w:cs="Times New Roman"/>
          <w:b/>
          <w:bCs/>
          <w:color w:val="000000"/>
          <w:sz w:val="28"/>
          <w:szCs w:val="28"/>
        </w:rPr>
      </w:pPr>
      <w:r w:rsidRPr="00D43F67">
        <w:rPr>
          <w:rFonts w:ascii="Calibri" w:eastAsia="ArialMT" w:hAnsi="Calibri" w:cs="Times New Roman"/>
          <w:color w:val="010102"/>
        </w:rPr>
        <w:t>Za příznivého počasí chceme trávit co nejvíce času venku, zároveň jsou program i veškeré aktivity naplánovány tak, aby byly uskutečnitelné i v nepříznivém počasí.</w:t>
      </w:r>
    </w:p>
    <w:p w:rsidR="00D43F67" w:rsidRPr="00D43F67" w:rsidRDefault="00D43F67">
      <w:pPr>
        <w:autoSpaceDE w:val="0"/>
        <w:rPr>
          <w:rFonts w:ascii="Calibri" w:eastAsia="ArialMT" w:hAnsi="Calibri" w:cs="Times New Roman"/>
          <w:b/>
          <w:bCs/>
          <w:color w:val="000000"/>
          <w:sz w:val="28"/>
          <w:szCs w:val="28"/>
        </w:rPr>
      </w:pPr>
    </w:p>
    <w:p w:rsidR="00D43F67" w:rsidRPr="00D43F67" w:rsidRDefault="00D43F67">
      <w:pPr>
        <w:autoSpaceDE w:val="0"/>
        <w:rPr>
          <w:rFonts w:ascii="Calibri" w:eastAsia="ArialMT" w:hAnsi="Calibri" w:cs="Times New Roman"/>
          <w:color w:val="000000"/>
          <w:sz w:val="20"/>
          <w:szCs w:val="20"/>
        </w:rPr>
      </w:pPr>
    </w:p>
    <w:p w:rsidR="00D43F67" w:rsidRPr="00D43F67" w:rsidRDefault="00D43F67">
      <w:pPr>
        <w:autoSpaceDE w:val="0"/>
        <w:rPr>
          <w:rFonts w:ascii="Calibri" w:eastAsia="ArialMT" w:hAnsi="Calibri" w:cs="Times New Roman"/>
          <w:color w:val="000000"/>
        </w:rPr>
      </w:pPr>
      <w:r w:rsidRPr="00D43F67">
        <w:rPr>
          <w:rFonts w:ascii="Calibri" w:eastAsia="ArialMT" w:hAnsi="Calibri" w:cs="Times New Roman"/>
          <w:b/>
          <w:bCs/>
          <w:color w:val="000000"/>
        </w:rPr>
        <w:t>KDE</w:t>
      </w:r>
      <w:r w:rsidRPr="00D43F67">
        <w:rPr>
          <w:rFonts w:ascii="Calibri" w:eastAsia="ArialMT" w:hAnsi="Calibri" w:cs="Times New Roman"/>
          <w:b/>
          <w:bCs/>
          <w:color w:val="000000"/>
        </w:rPr>
        <w:tab/>
      </w:r>
      <w:r w:rsidRPr="00D43F67">
        <w:rPr>
          <w:rFonts w:ascii="Calibri" w:eastAsia="ArialMT" w:hAnsi="Calibri" w:cs="Times New Roman"/>
          <w:b/>
          <w:bCs/>
          <w:color w:val="000000"/>
        </w:rPr>
        <w:tab/>
      </w:r>
      <w:r w:rsidR="009371D2" w:rsidRPr="00D43F67">
        <w:rPr>
          <w:rFonts w:ascii="Calibri" w:eastAsia="ArialMT" w:hAnsi="Calibri" w:cs="Times New Roman"/>
          <w:b/>
          <w:bCs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>Mateřská škola Kostelec nad Černými lesy</w:t>
      </w:r>
    </w:p>
    <w:p w:rsidR="00D43F67" w:rsidRPr="00D43F67" w:rsidRDefault="00D43F67" w:rsidP="009371D2">
      <w:pPr>
        <w:autoSpaceDE w:val="0"/>
        <w:ind w:left="1418" w:firstLine="709"/>
        <w:rPr>
          <w:rFonts w:ascii="Calibri" w:hAnsi="Calibri" w:cs="Times New Roman"/>
        </w:rPr>
      </w:pPr>
      <w:r w:rsidRPr="00D43F67">
        <w:rPr>
          <w:rFonts w:ascii="Calibri" w:eastAsia="ArialMT" w:hAnsi="Calibri" w:cs="Times New Roman"/>
          <w:color w:val="000000"/>
        </w:rPr>
        <w:t>K Jatkám 982</w:t>
      </w:r>
      <w:r w:rsidRPr="00D43F67">
        <w:rPr>
          <w:rFonts w:ascii="Calibri" w:eastAsia="ArialMT" w:hAnsi="Calibri" w:cs="Times New Roman"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ab/>
        <w:t xml:space="preserve">         </w:t>
      </w:r>
    </w:p>
    <w:p w:rsidR="00D43F67" w:rsidRPr="00D43F67" w:rsidRDefault="00D43F67">
      <w:pPr>
        <w:autoSpaceDE w:val="0"/>
        <w:rPr>
          <w:rFonts w:ascii="Calibri" w:hAnsi="Calibri" w:cs="Times New Roman"/>
        </w:rPr>
      </w:pPr>
    </w:p>
    <w:p w:rsidR="00D43F67" w:rsidRPr="00D43F67" w:rsidRDefault="00D43F67">
      <w:pPr>
        <w:autoSpaceDE w:val="0"/>
        <w:rPr>
          <w:rFonts w:ascii="Calibri" w:eastAsia="ArialMT" w:hAnsi="Calibri" w:cs="Times New Roman"/>
          <w:b/>
          <w:bCs/>
          <w:color w:val="000000"/>
        </w:rPr>
      </w:pPr>
      <w:r w:rsidRPr="00D43F67">
        <w:rPr>
          <w:rFonts w:ascii="Calibri" w:eastAsia="ArialMT" w:hAnsi="Calibri" w:cs="Times New Roman"/>
          <w:b/>
          <w:bCs/>
          <w:color w:val="000000"/>
        </w:rPr>
        <w:t>KDY</w:t>
      </w:r>
      <w:r w:rsidRPr="00D43F67">
        <w:rPr>
          <w:rFonts w:ascii="Calibri" w:eastAsia="ArialMT" w:hAnsi="Calibri" w:cs="Times New Roman"/>
          <w:b/>
          <w:bCs/>
          <w:color w:val="000000"/>
        </w:rPr>
        <w:tab/>
      </w:r>
      <w:r w:rsidRPr="00D43F67">
        <w:rPr>
          <w:rFonts w:ascii="Calibri" w:eastAsia="ArialMT" w:hAnsi="Calibri" w:cs="Times New Roman"/>
          <w:b/>
          <w:bCs/>
          <w:color w:val="000000"/>
        </w:rPr>
        <w:tab/>
      </w:r>
      <w:r w:rsidRPr="00D43F67">
        <w:rPr>
          <w:rFonts w:ascii="Calibri" w:eastAsia="ArialMT" w:hAnsi="Calibri" w:cs="Times New Roman"/>
          <w:b/>
          <w:bCs/>
          <w:color w:val="000000"/>
        </w:rPr>
        <w:tab/>
        <w:t>3.8. -7.8. 2020</w:t>
      </w:r>
    </w:p>
    <w:p w:rsidR="00D43F67" w:rsidRPr="00D43F67" w:rsidRDefault="00D43F67" w:rsidP="009371D2">
      <w:pPr>
        <w:autoSpaceDE w:val="0"/>
        <w:ind w:left="1418" w:firstLine="709"/>
        <w:rPr>
          <w:rFonts w:ascii="Calibri" w:eastAsia="ArialMT" w:hAnsi="Calibri" w:cs="Times New Roman"/>
          <w:color w:val="000000"/>
        </w:rPr>
      </w:pPr>
      <w:r w:rsidRPr="00D43F67">
        <w:rPr>
          <w:rFonts w:ascii="Calibri" w:eastAsia="ArialMT" w:hAnsi="Calibri" w:cs="Times New Roman"/>
          <w:b/>
          <w:bCs/>
          <w:color w:val="000000"/>
        </w:rPr>
        <w:t>5.8. - 9.8. 2020</w:t>
      </w:r>
    </w:p>
    <w:p w:rsidR="00D43F67" w:rsidRPr="00D43F67" w:rsidRDefault="00D43F67">
      <w:pPr>
        <w:autoSpaceDE w:val="0"/>
        <w:rPr>
          <w:rFonts w:ascii="Calibri" w:hAnsi="Calibri" w:cs="Times New Roman"/>
        </w:rPr>
      </w:pPr>
      <w:r w:rsidRPr="00D43F67">
        <w:rPr>
          <w:rFonts w:ascii="Calibri" w:eastAsia="ArialMT" w:hAnsi="Calibri" w:cs="Times New Roman"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ab/>
      </w:r>
      <w:proofErr w:type="gramStart"/>
      <w:r w:rsidRPr="00D43F67">
        <w:rPr>
          <w:rFonts w:ascii="Calibri" w:eastAsia="ArialMT" w:hAnsi="Calibri" w:cs="Times New Roman"/>
          <w:color w:val="000000"/>
        </w:rPr>
        <w:t xml:space="preserve">od  </w:t>
      </w:r>
      <w:r w:rsidRPr="00D43F67">
        <w:rPr>
          <w:rFonts w:ascii="Calibri" w:eastAsia="ArialMT" w:hAnsi="Calibri" w:cs="Times New Roman"/>
          <w:b/>
          <w:bCs/>
          <w:color w:val="000000"/>
        </w:rPr>
        <w:t>07:45</w:t>
      </w:r>
      <w:proofErr w:type="gramEnd"/>
      <w:r w:rsidRPr="00D43F67">
        <w:rPr>
          <w:rFonts w:ascii="Calibri" w:eastAsia="ArialMT" w:hAnsi="Calibri" w:cs="Times New Roman"/>
          <w:b/>
          <w:bCs/>
          <w:color w:val="000000"/>
        </w:rPr>
        <w:t xml:space="preserve"> </w:t>
      </w:r>
      <w:r w:rsidRPr="00D43F67">
        <w:rPr>
          <w:rFonts w:ascii="Calibri" w:eastAsia="ArialMT" w:hAnsi="Calibri" w:cs="Times New Roman"/>
          <w:color w:val="000000"/>
        </w:rPr>
        <w:t>do</w:t>
      </w:r>
      <w:r w:rsidRPr="00D43F67">
        <w:rPr>
          <w:rFonts w:ascii="Calibri" w:eastAsia="ArialMT" w:hAnsi="Calibri" w:cs="Times New Roman"/>
          <w:b/>
          <w:bCs/>
          <w:color w:val="000000"/>
        </w:rPr>
        <w:t xml:space="preserve"> 16:30 </w:t>
      </w:r>
    </w:p>
    <w:p w:rsidR="00D43F67" w:rsidRPr="00D43F67" w:rsidRDefault="00D43F67">
      <w:pPr>
        <w:autoSpaceDE w:val="0"/>
        <w:rPr>
          <w:rFonts w:ascii="Calibri" w:hAnsi="Calibri" w:cs="Times New Roman"/>
        </w:rPr>
      </w:pPr>
    </w:p>
    <w:p w:rsidR="00D43F67" w:rsidRPr="00D43F67" w:rsidRDefault="00D43F67">
      <w:pPr>
        <w:autoSpaceDE w:val="0"/>
        <w:rPr>
          <w:rFonts w:ascii="Calibri" w:eastAsia="ArialMT" w:hAnsi="Calibri" w:cs="Times New Roman"/>
          <w:color w:val="000000"/>
        </w:rPr>
      </w:pPr>
      <w:r w:rsidRPr="00D43F67">
        <w:rPr>
          <w:rFonts w:ascii="Calibri" w:eastAsia="ArialMT" w:hAnsi="Calibri" w:cs="Times New Roman"/>
          <w:b/>
          <w:bCs/>
          <w:color w:val="000000"/>
        </w:rPr>
        <w:t>PROGRAM</w:t>
      </w:r>
      <w:r w:rsidRPr="00D43F67">
        <w:rPr>
          <w:rFonts w:ascii="Calibri" w:eastAsia="ArialMT" w:hAnsi="Calibri" w:cs="Times New Roman"/>
          <w:b/>
          <w:bCs/>
          <w:color w:val="000000"/>
        </w:rPr>
        <w:tab/>
      </w:r>
      <w:r w:rsidRPr="00D43F67">
        <w:rPr>
          <w:rFonts w:ascii="Calibri" w:eastAsia="ArialMT" w:hAnsi="Calibri" w:cs="Times New Roman"/>
          <w:b/>
          <w:bCs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 xml:space="preserve">angličtina hrou </w:t>
      </w:r>
    </w:p>
    <w:p w:rsidR="00D43F67" w:rsidRPr="00D43F67" w:rsidRDefault="00D43F67">
      <w:pPr>
        <w:autoSpaceDE w:val="0"/>
        <w:rPr>
          <w:rFonts w:ascii="Calibri" w:eastAsia="ArialMT" w:hAnsi="Calibri" w:cs="Times New Roman"/>
          <w:color w:val="000000"/>
        </w:rPr>
      </w:pPr>
      <w:r w:rsidRPr="00D43F67">
        <w:rPr>
          <w:rFonts w:ascii="Calibri" w:eastAsia="ArialMT" w:hAnsi="Calibri" w:cs="Times New Roman"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ab/>
        <w:t xml:space="preserve">pohybové aktivity </w:t>
      </w:r>
    </w:p>
    <w:p w:rsidR="00D43F67" w:rsidRPr="00D43F67" w:rsidRDefault="00D43F67">
      <w:pPr>
        <w:autoSpaceDE w:val="0"/>
        <w:rPr>
          <w:rFonts w:ascii="Calibri" w:eastAsia="ArialMT" w:hAnsi="Calibri" w:cs="Times New Roman"/>
          <w:color w:val="000000"/>
        </w:rPr>
      </w:pPr>
      <w:r w:rsidRPr="00D43F67">
        <w:rPr>
          <w:rFonts w:ascii="Calibri" w:eastAsia="ArialMT" w:hAnsi="Calibri" w:cs="Times New Roman"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ab/>
        <w:t>dětské vaření</w:t>
      </w:r>
    </w:p>
    <w:p w:rsidR="00D43F67" w:rsidRPr="00D43F67" w:rsidRDefault="00D43F67">
      <w:pPr>
        <w:autoSpaceDE w:val="0"/>
        <w:rPr>
          <w:rFonts w:ascii="Calibri" w:eastAsia="ArialMT" w:hAnsi="Calibri" w:cs="Times New Roman"/>
          <w:color w:val="000000"/>
        </w:rPr>
      </w:pPr>
      <w:r w:rsidRPr="00D43F67">
        <w:rPr>
          <w:rFonts w:ascii="Calibri" w:eastAsia="ArialMT" w:hAnsi="Calibri" w:cs="Times New Roman"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ab/>
        <w:t>výtvarný kroužek</w:t>
      </w:r>
    </w:p>
    <w:p w:rsidR="00D43F67" w:rsidRPr="00D43F67" w:rsidRDefault="00D43F67" w:rsidP="009371D2">
      <w:pPr>
        <w:autoSpaceDE w:val="0"/>
        <w:ind w:left="1418" w:firstLine="709"/>
        <w:rPr>
          <w:rFonts w:ascii="Calibri" w:eastAsia="ArialMT" w:hAnsi="Calibri" w:cs="Times New Roman"/>
          <w:color w:val="000000"/>
        </w:rPr>
      </w:pPr>
      <w:r w:rsidRPr="00D43F67">
        <w:rPr>
          <w:rFonts w:ascii="Calibri" w:eastAsia="ArialMT" w:hAnsi="Calibri" w:cs="Times New Roman"/>
          <w:color w:val="000000"/>
        </w:rPr>
        <w:t>tvořivé dílny</w:t>
      </w:r>
    </w:p>
    <w:p w:rsidR="00D43F67" w:rsidRPr="00D43F67" w:rsidRDefault="00D43F67">
      <w:pPr>
        <w:autoSpaceDE w:val="0"/>
        <w:rPr>
          <w:rFonts w:ascii="Calibri" w:eastAsia="ArialMT" w:hAnsi="Calibri" w:cs="Times New Roman"/>
          <w:color w:val="000000"/>
        </w:rPr>
      </w:pPr>
      <w:r w:rsidRPr="00D43F67">
        <w:rPr>
          <w:rFonts w:ascii="Calibri" w:eastAsia="ArialMT" w:hAnsi="Calibri" w:cs="Times New Roman"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ab/>
        <w:t>výlety do blízkého okolí</w:t>
      </w:r>
    </w:p>
    <w:p w:rsidR="00D43F67" w:rsidRPr="00D43F67" w:rsidRDefault="00D43F67">
      <w:pPr>
        <w:autoSpaceDE w:val="0"/>
        <w:rPr>
          <w:rFonts w:ascii="Calibri" w:eastAsia="ArialMT" w:hAnsi="Calibri" w:cs="Times New Roman"/>
          <w:color w:val="000000"/>
        </w:rPr>
      </w:pPr>
    </w:p>
    <w:p w:rsidR="00D43F67" w:rsidRPr="00D43F67" w:rsidRDefault="00D43F67">
      <w:pPr>
        <w:autoSpaceDE w:val="0"/>
        <w:ind w:left="2127" w:hanging="2127"/>
        <w:jc w:val="both"/>
        <w:rPr>
          <w:rFonts w:ascii="Calibri" w:eastAsia="ArialMT" w:hAnsi="Calibri" w:cs="Times New Roman"/>
          <w:color w:val="000000"/>
        </w:rPr>
      </w:pPr>
      <w:r w:rsidRPr="00D43F67">
        <w:rPr>
          <w:rFonts w:ascii="Calibri" w:eastAsia="ArialMT" w:hAnsi="Calibri" w:cs="Times New Roman"/>
          <w:b/>
          <w:bCs/>
          <w:color w:val="000000"/>
        </w:rPr>
        <w:t>PLATBA</w:t>
      </w:r>
      <w:r w:rsidRPr="00D43F67">
        <w:rPr>
          <w:rFonts w:ascii="Calibri" w:eastAsia="ArialMT" w:hAnsi="Calibri" w:cs="Times New Roman"/>
          <w:b/>
          <w:bCs/>
          <w:color w:val="000000"/>
        </w:rPr>
        <w:tab/>
      </w:r>
      <w:r w:rsidRPr="00D43F67">
        <w:rPr>
          <w:rFonts w:ascii="Calibri" w:eastAsia="ArialMT" w:hAnsi="Calibri" w:cs="Times New Roman"/>
          <w:color w:val="000000"/>
        </w:rPr>
        <w:t>Informace o způsobu platby jsou uvedeny v přihlášce. Pokud by Vám navrhované varianty úhrady nevyhovovaly, je možné se domluvit individuálně.</w:t>
      </w:r>
    </w:p>
    <w:p w:rsidR="00D43F67" w:rsidRPr="00D43F67" w:rsidRDefault="00D43F67">
      <w:pPr>
        <w:autoSpaceDE w:val="0"/>
        <w:rPr>
          <w:rFonts w:ascii="Calibri" w:eastAsia="ArialMT" w:hAnsi="Calibri" w:cs="Times New Roman"/>
          <w:b/>
          <w:bCs/>
          <w:color w:val="000000"/>
        </w:rPr>
      </w:pPr>
      <w:r w:rsidRPr="00D43F67">
        <w:rPr>
          <w:rFonts w:ascii="Calibri" w:eastAsia="ArialMT" w:hAnsi="Calibri" w:cs="Times New Roman"/>
          <w:color w:val="000000"/>
        </w:rPr>
        <w:t xml:space="preserve">                              </w:t>
      </w:r>
    </w:p>
    <w:p w:rsidR="00D43F67" w:rsidRPr="00D43F67" w:rsidRDefault="00D43F67">
      <w:pPr>
        <w:autoSpaceDE w:val="0"/>
        <w:rPr>
          <w:rFonts w:ascii="Calibri" w:hAnsi="Calibri"/>
        </w:rPr>
      </w:pPr>
      <w:r w:rsidRPr="00D43F67">
        <w:rPr>
          <w:rFonts w:ascii="Calibri" w:eastAsia="ArialMT" w:hAnsi="Calibri" w:cs="Times New Roman"/>
          <w:b/>
          <w:bCs/>
          <w:color w:val="000000"/>
        </w:rPr>
        <w:t xml:space="preserve">Cena 620,- Kč / den, </w:t>
      </w:r>
      <w:proofErr w:type="gramStart"/>
      <w:r w:rsidRPr="00D43F67">
        <w:rPr>
          <w:rFonts w:ascii="Calibri" w:eastAsia="ArialMT" w:hAnsi="Calibri" w:cs="Times New Roman"/>
          <w:b/>
          <w:bCs/>
          <w:color w:val="000000"/>
        </w:rPr>
        <w:t>2.800,-</w:t>
      </w:r>
      <w:proofErr w:type="gramEnd"/>
      <w:r w:rsidRPr="00D43F67">
        <w:rPr>
          <w:rFonts w:ascii="Calibri" w:eastAsia="ArialMT" w:hAnsi="Calibri" w:cs="Times New Roman"/>
          <w:b/>
          <w:bCs/>
          <w:color w:val="000000"/>
        </w:rPr>
        <w:t xml:space="preserve"> Kč / týden</w:t>
      </w:r>
      <w:r w:rsidRPr="00D43F67">
        <w:rPr>
          <w:rFonts w:ascii="Calibri" w:eastAsia="ArialMT" w:hAnsi="Calibri" w:cs="Times New Roman"/>
          <w:color w:val="000000"/>
          <w:sz w:val="36"/>
          <w:szCs w:val="36"/>
        </w:rPr>
        <w:t xml:space="preserve"> </w:t>
      </w:r>
      <w:r w:rsidRPr="00D43F67">
        <w:rPr>
          <w:rFonts w:ascii="Calibri" w:eastAsia="ArialMT" w:hAnsi="Calibri" w:cs="Times New Roman"/>
          <w:color w:val="000000"/>
          <w:sz w:val="20"/>
          <w:szCs w:val="20"/>
        </w:rPr>
        <w:t>(zahrnuje všechny aktivity dle programu)</w:t>
      </w:r>
    </w:p>
    <w:p w:rsidR="00D43F67" w:rsidRPr="00D43F67" w:rsidRDefault="00D43F67">
      <w:pPr>
        <w:autoSpaceDE w:val="0"/>
        <w:rPr>
          <w:rFonts w:ascii="Calibri" w:hAnsi="Calibri"/>
        </w:rPr>
      </w:pPr>
    </w:p>
    <w:p w:rsidR="00D43F67" w:rsidRPr="00D43F67" w:rsidRDefault="00D43F67">
      <w:pPr>
        <w:autoSpaceDE w:val="0"/>
        <w:rPr>
          <w:rFonts w:ascii="Calibri" w:eastAsia="ArialMT" w:hAnsi="Calibri" w:cs="Times New Roman"/>
          <w:color w:val="000000"/>
        </w:rPr>
      </w:pPr>
      <w:r w:rsidRPr="00D43F67">
        <w:rPr>
          <w:rFonts w:ascii="Calibri" w:eastAsia="ArialMT" w:hAnsi="Calibri" w:cs="Times New Roman"/>
          <w:color w:val="000000"/>
        </w:rPr>
        <w:t>Další informace na tel.</w:t>
      </w:r>
      <w:r w:rsidRPr="00D43F67">
        <w:rPr>
          <w:rFonts w:ascii="Calibri" w:eastAsia="ArialMT" w:hAnsi="Calibri" w:cs="Times New Roman"/>
          <w:b/>
          <w:bCs/>
          <w:color w:val="000000"/>
        </w:rPr>
        <w:t xml:space="preserve"> 776 327 204 </w:t>
      </w:r>
      <w:r w:rsidRPr="00D43F67">
        <w:rPr>
          <w:rFonts w:ascii="Calibri" w:eastAsia="ArialMT" w:hAnsi="Calibri" w:cs="Times New Roman"/>
          <w:color w:val="000000"/>
        </w:rPr>
        <w:t>(Iva Kamínková)</w:t>
      </w:r>
      <w:r w:rsidRPr="00D43F67">
        <w:rPr>
          <w:rFonts w:ascii="Calibri" w:eastAsia="ArialMT" w:hAnsi="Calibri" w:cs="Times New Roman"/>
          <w:b/>
          <w:bCs/>
          <w:color w:val="000000"/>
        </w:rPr>
        <w:t xml:space="preserve">, </w:t>
      </w:r>
      <w:r w:rsidRPr="00D43F67">
        <w:rPr>
          <w:rFonts w:ascii="Calibri" w:eastAsia="ArialMT" w:hAnsi="Calibri" w:cs="Times New Roman"/>
          <w:color w:val="000000"/>
        </w:rPr>
        <w:t xml:space="preserve">e-mail -  </w:t>
      </w:r>
      <w:hyperlink r:id="rId5" w:history="1">
        <w:r w:rsidRPr="00D43F67">
          <w:rPr>
            <w:rStyle w:val="Hypertextovodkaz"/>
            <w:rFonts w:ascii="Calibri" w:hAnsi="Calibri"/>
          </w:rPr>
          <w:t>iva@vasvseznalek.cz</w:t>
        </w:r>
      </w:hyperlink>
    </w:p>
    <w:p w:rsidR="00D43F67" w:rsidRPr="00D43F67" w:rsidRDefault="00D43F67">
      <w:pPr>
        <w:autoSpaceDE w:val="0"/>
        <w:rPr>
          <w:rFonts w:ascii="Calibri" w:hAnsi="Calibri"/>
        </w:rPr>
      </w:pPr>
      <w:r w:rsidRPr="00D43F67">
        <w:rPr>
          <w:rFonts w:ascii="Calibri" w:eastAsia="ArialMT" w:hAnsi="Calibri" w:cs="Times New Roman"/>
          <w:color w:val="000000"/>
        </w:rPr>
        <w:t xml:space="preserve">nebo na </w:t>
      </w:r>
      <w:r w:rsidRPr="00D43F67">
        <w:rPr>
          <w:rFonts w:ascii="Calibri" w:eastAsia="ArialMT" w:hAnsi="Calibri" w:cs="Times New Roman"/>
          <w:b/>
          <w:bCs/>
          <w:color w:val="000000"/>
        </w:rPr>
        <w:t xml:space="preserve">www.vasvseznalek.cz </w:t>
      </w:r>
      <w:bookmarkStart w:id="0" w:name="_GoBack"/>
      <w:bookmarkEnd w:id="0"/>
    </w:p>
    <w:sectPr w:rsidR="00D43F67" w:rsidRPr="00D43F6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D2"/>
    <w:rsid w:val="000D1034"/>
    <w:rsid w:val="005A6BE8"/>
    <w:rsid w:val="009371D2"/>
    <w:rsid w:val="00D4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DDCE40"/>
  <w15:chartTrackingRefBased/>
  <w15:docId w15:val="{92111C8C-4BCF-4E81-B9D9-211F46A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.kaminkov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mailto:iva.kaminkova@seznam.cz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Kaminkova</dc:creator>
  <cp:keywords/>
  <cp:lastModifiedBy>Radim Prahl, Mgr.</cp:lastModifiedBy>
  <cp:revision>3</cp:revision>
  <cp:lastPrinted>2018-03-31T14:37:00Z</cp:lastPrinted>
  <dcterms:created xsi:type="dcterms:W3CDTF">2020-02-21T13:02:00Z</dcterms:created>
  <dcterms:modified xsi:type="dcterms:W3CDTF">2020-02-21T13:03:00Z</dcterms:modified>
</cp:coreProperties>
</file>